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3EA213"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b/>
          <w:bCs/>
          <w:sz w:val="48"/>
          <w:szCs w:val="48"/>
        </w:rPr>
        <w:t xml:space="preserve">The apple maggot fly—how an altered sense </w:t>
      </w:r>
    </w:p>
    <w:p w14:paraId="63DC70B7"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b/>
          <w:bCs/>
          <w:sz w:val="48"/>
          <w:szCs w:val="48"/>
        </w:rPr>
        <w:t xml:space="preserve">of smell could drive the formation of new </w:t>
      </w:r>
    </w:p>
    <w:p w14:paraId="1ADD1711"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b/>
          <w:bCs/>
          <w:sz w:val="48"/>
          <w:szCs w:val="48"/>
        </w:rPr>
        <w:t xml:space="preserve">species </w:t>
      </w:r>
    </w:p>
    <w:p w14:paraId="2ECAA0F2"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25 January 2017 </w:t>
      </w:r>
    </w:p>
    <w:p w14:paraId="2E8D3F7A" w14:textId="77777777" w:rsidR="001D5435" w:rsidRPr="001D5435" w:rsidRDefault="001D5435" w:rsidP="001D5435">
      <w:pPr>
        <w:spacing w:before="100" w:beforeAutospacing="1" w:after="100" w:afterAutospacing="1"/>
        <w:rPr>
          <w:rFonts w:eastAsia="Times New Roman" w:cs="Times New Roman"/>
        </w:rPr>
      </w:pPr>
      <w:proofErr w:type="spellStart"/>
      <w:r w:rsidRPr="001D5435">
        <w:rPr>
          <w:rFonts w:ascii="Helvetica" w:eastAsia="Times New Roman" w:hAnsi="Helvetica" w:cs="Times New Roman"/>
          <w:i/>
          <w:iCs/>
          <w:color w:val="686868"/>
          <w:sz w:val="20"/>
          <w:szCs w:val="20"/>
        </w:rPr>
        <w:t>Rhagoletis</w:t>
      </w:r>
      <w:proofErr w:type="spellEnd"/>
      <w:r w:rsidRPr="001D5435">
        <w:rPr>
          <w:rFonts w:ascii="Helvetica" w:eastAsia="Times New Roman" w:hAnsi="Helvetica" w:cs="Times New Roman"/>
          <w:i/>
          <w:iCs/>
          <w:color w:val="686868"/>
          <w:sz w:val="20"/>
          <w:szCs w:val="20"/>
        </w:rPr>
        <w:t xml:space="preserve"> </w:t>
      </w:r>
      <w:proofErr w:type="spellStart"/>
      <w:r w:rsidRPr="001D5435">
        <w:rPr>
          <w:rFonts w:ascii="Helvetica" w:eastAsia="Times New Roman" w:hAnsi="Helvetica" w:cs="Times New Roman"/>
          <w:i/>
          <w:iCs/>
          <w:color w:val="686868"/>
          <w:sz w:val="20"/>
          <w:szCs w:val="20"/>
        </w:rPr>
        <w:t>pomonella</w:t>
      </w:r>
      <w:proofErr w:type="spellEnd"/>
      <w:r w:rsidRPr="001D5435">
        <w:rPr>
          <w:rFonts w:ascii="Helvetica" w:eastAsia="Times New Roman" w:hAnsi="Helvetica" w:cs="Times New Roman"/>
          <w:color w:val="686868"/>
          <w:sz w:val="20"/>
          <w:szCs w:val="20"/>
        </w:rPr>
        <w:t xml:space="preserve">. Credit: NCBS-TIFR </w:t>
      </w:r>
    </w:p>
    <w:p w14:paraId="7BC903CF"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"Two months ago, we were congratulating ourselves on a fair crop of </w:t>
      </w:r>
      <w:proofErr w:type="spellStart"/>
      <w:r w:rsidRPr="001D5435">
        <w:rPr>
          <w:rFonts w:ascii="Helvetica" w:eastAsia="Times New Roman" w:hAnsi="Helvetica" w:cs="Times New Roman"/>
          <w:sz w:val="22"/>
          <w:szCs w:val="22"/>
        </w:rPr>
        <w:t>winterapples</w:t>
      </w:r>
      <w:proofErr w:type="spellEnd"/>
      <w:r w:rsidRPr="001D5435">
        <w:rPr>
          <w:rFonts w:ascii="Helvetica" w:eastAsia="Times New Roman" w:hAnsi="Helvetica" w:cs="Times New Roman"/>
          <w:sz w:val="22"/>
          <w:szCs w:val="22"/>
        </w:rPr>
        <w:t xml:space="preserve">. To all appearance, they were freer from worms than we had known them in this section for years. </w:t>
      </w:r>
      <w:proofErr w:type="gramStart"/>
      <w:r w:rsidRPr="001D5435">
        <w:rPr>
          <w:rFonts w:ascii="Helvetica" w:eastAsia="Times New Roman" w:hAnsi="Helvetica" w:cs="Times New Roman"/>
          <w:sz w:val="22"/>
          <w:szCs w:val="22"/>
        </w:rPr>
        <w:t>But,</w:t>
      </w:r>
      <w:proofErr w:type="gramEnd"/>
      <w:r w:rsidRPr="001D5435">
        <w:rPr>
          <w:rFonts w:ascii="Helvetica" w:eastAsia="Times New Roman" w:hAnsi="Helvetica" w:cs="Times New Roman"/>
          <w:sz w:val="22"/>
          <w:szCs w:val="22"/>
        </w:rPr>
        <w:t xml:space="preserve"> alas! our hopes are again blasted. The apple-maggot seems to be as prolific as ever. Two weeks ago, we overhauled two hundred and fifty bushels of apples that we had gathered and placed in store for winter use; and of that number we threw out fifty bushels, most of which had been rendered worthless; and still the work of destruction goes on. The depredations of the apple-maggot continue, converting the pulp of the apple into a mere honeycomb, and rendering another overhauling soon indispensable." </w:t>
      </w:r>
    </w:p>
    <w:p w14:paraId="69A409E4"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-An excerpt from the November 1866 issue of "The Circular" of the Oneida Community, published at Wallingford, United States of America as printed in "</w:t>
      </w:r>
      <w:r w:rsidRPr="001D5435">
        <w:rPr>
          <w:rFonts w:ascii="Helvetica" w:eastAsia="Times New Roman" w:hAnsi="Helvetica" w:cs="Times New Roman"/>
          <w:color w:val="0000FF"/>
          <w:sz w:val="22"/>
          <w:szCs w:val="22"/>
        </w:rPr>
        <w:t>The Apple Maggot</w:t>
      </w:r>
      <w:r w:rsidRPr="001D5435">
        <w:rPr>
          <w:rFonts w:ascii="Helvetica" w:eastAsia="Times New Roman" w:hAnsi="Helvetica" w:cs="Times New Roman"/>
          <w:sz w:val="22"/>
          <w:szCs w:val="22"/>
        </w:rPr>
        <w:t xml:space="preserve">" by B. A. Porter </w:t>
      </w:r>
    </w:p>
    <w:p w14:paraId="551C6D08"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Roughly 180 years ago, some hawthorn fruit </w:t>
      </w:r>
      <w:r w:rsidRPr="001D5435">
        <w:rPr>
          <w:rFonts w:ascii="Helvetica" w:eastAsia="Times New Roman" w:hAnsi="Helvetica" w:cs="Times New Roman"/>
          <w:color w:val="0000FF"/>
          <w:sz w:val="22"/>
          <w:szCs w:val="22"/>
        </w:rPr>
        <w:t xml:space="preserve">flies </w:t>
      </w:r>
      <w:r w:rsidRPr="001D5435">
        <w:rPr>
          <w:rFonts w:ascii="Helvetica" w:eastAsia="Times New Roman" w:hAnsi="Helvetica" w:cs="Times New Roman"/>
          <w:sz w:val="22"/>
          <w:szCs w:val="22"/>
        </w:rPr>
        <w:t xml:space="preserve">in the Eastern coast of North America smelt the </w:t>
      </w:r>
    </w:p>
    <w:p w14:paraId="3E8FB9C0"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fruits on apple trees - a fairly recent import into that region from Europe - and found them attractive. Today, nearly 2 centuries later, the flies have evolved into two distinct 'tribes'. One tribe, called hawthorn flies, prefer to use native North American hawthorn fruit to lay their eggs on, while the other, called apple flies attack crops of domesticated apples. Apple flies are currently one of the greatest pest threats to apple production in Northeast America and Canada. </w:t>
      </w:r>
    </w:p>
    <w:p w14:paraId="2AD5DF88"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But how did the split amongst these fruit flies come about? </w:t>
      </w:r>
    </w:p>
    <w:p w14:paraId="69ED23A5"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A clue to how this divergence emerged has now been worked out by scientists from the University of Notre Dame, USA, and the National Centre for Biological Sciences (NCBS), Bangalore. Their study indicates that a minuscule change in the connections of two channels in the brain - one for detecting hawthorn </w:t>
      </w:r>
      <w:proofErr w:type="spellStart"/>
      <w:r w:rsidRPr="001D5435">
        <w:rPr>
          <w:rFonts w:ascii="Helvetica" w:eastAsia="Times New Roman" w:hAnsi="Helvetica" w:cs="Times New Roman"/>
          <w:sz w:val="22"/>
          <w:szCs w:val="22"/>
        </w:rPr>
        <w:t>odours</w:t>
      </w:r>
      <w:proofErr w:type="spellEnd"/>
      <w:r w:rsidRPr="001D5435">
        <w:rPr>
          <w:rFonts w:ascii="Helvetica" w:eastAsia="Times New Roman" w:hAnsi="Helvetica" w:cs="Times New Roman"/>
          <w:sz w:val="22"/>
          <w:szCs w:val="22"/>
        </w:rPr>
        <w:t xml:space="preserve"> and the other for apple </w:t>
      </w:r>
      <w:proofErr w:type="spellStart"/>
      <w:r w:rsidRPr="001D5435">
        <w:rPr>
          <w:rFonts w:ascii="Helvetica" w:eastAsia="Times New Roman" w:hAnsi="Helvetica" w:cs="Times New Roman"/>
          <w:sz w:val="22"/>
          <w:szCs w:val="22"/>
        </w:rPr>
        <w:t>odours</w:t>
      </w:r>
      <w:proofErr w:type="spellEnd"/>
      <w:r w:rsidRPr="001D5435">
        <w:rPr>
          <w:rFonts w:ascii="Helvetica" w:eastAsia="Times New Roman" w:hAnsi="Helvetica" w:cs="Times New Roman"/>
          <w:sz w:val="22"/>
          <w:szCs w:val="22"/>
        </w:rPr>
        <w:t xml:space="preserve"> - could have been a major cause for the switch in host fruit. </w:t>
      </w:r>
    </w:p>
    <w:p w14:paraId="497D5678"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lastRenderedPageBreak/>
        <w:t xml:space="preserve">Hawthorn flies and apple flies are considered to be two races of the species complex </w:t>
      </w:r>
      <w:proofErr w:type="spellStart"/>
      <w:r w:rsidRPr="001D5435">
        <w:rPr>
          <w:rFonts w:ascii="Helvetica" w:eastAsia="Times New Roman" w:hAnsi="Helvetica" w:cs="Times New Roman"/>
          <w:sz w:val="22"/>
          <w:szCs w:val="22"/>
        </w:rPr>
        <w:t>Rhagoletis</w:t>
      </w:r>
      <w:proofErr w:type="spellEnd"/>
      <w:r w:rsidRPr="001D5435">
        <w:rPr>
          <w:rFonts w:ascii="Helvetica" w:eastAsia="Times New Roman" w:hAnsi="Helvetica" w:cs="Times New Roman"/>
          <w:sz w:val="22"/>
          <w:szCs w:val="22"/>
        </w:rPr>
        <w:t xml:space="preserve"> </w:t>
      </w:r>
      <w:proofErr w:type="spellStart"/>
      <w:r w:rsidRPr="001D5435">
        <w:rPr>
          <w:rFonts w:ascii="Helvetica" w:eastAsia="Times New Roman" w:hAnsi="Helvetica" w:cs="Times New Roman"/>
          <w:sz w:val="22"/>
          <w:szCs w:val="22"/>
        </w:rPr>
        <w:t>pomonella</w:t>
      </w:r>
      <w:proofErr w:type="spellEnd"/>
      <w:r w:rsidRPr="001D5435">
        <w:rPr>
          <w:rFonts w:ascii="Helvetica" w:eastAsia="Times New Roman" w:hAnsi="Helvetica" w:cs="Times New Roman"/>
          <w:sz w:val="22"/>
          <w:szCs w:val="22"/>
        </w:rPr>
        <w:t xml:space="preserve">. The flies are textbook examples for the process of sympatric speciation, a process by which new species evolve in the same geographic region from a common ancestor species. The two races of flies maintain separate populations on the basis of preferred host fruits, which they detect through smells - apple flies prefer apple scents, while hawthorn flies prefer hawthorn fruit smells. </w:t>
      </w:r>
    </w:p>
    <w:p w14:paraId="686B1827"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"Changes in </w:t>
      </w:r>
      <w:proofErr w:type="spellStart"/>
      <w:r w:rsidRPr="001D5435">
        <w:rPr>
          <w:rFonts w:ascii="Helvetica" w:eastAsia="Times New Roman" w:hAnsi="Helvetica" w:cs="Times New Roman"/>
          <w:sz w:val="22"/>
          <w:szCs w:val="22"/>
        </w:rPr>
        <w:t>behaviour</w:t>
      </w:r>
      <w:proofErr w:type="spellEnd"/>
      <w:r w:rsidRPr="001D5435">
        <w:rPr>
          <w:rFonts w:ascii="Helvetica" w:eastAsia="Times New Roman" w:hAnsi="Helvetica" w:cs="Times New Roman"/>
          <w:sz w:val="22"/>
          <w:szCs w:val="22"/>
        </w:rPr>
        <w:t xml:space="preserve"> can lead to the evolution of new species, particularly when these </w:t>
      </w:r>
      <w:proofErr w:type="spellStart"/>
      <w:r w:rsidRPr="001D5435">
        <w:rPr>
          <w:rFonts w:ascii="Helvetica" w:eastAsia="Times New Roman" w:hAnsi="Helvetica" w:cs="Times New Roman"/>
          <w:sz w:val="22"/>
          <w:szCs w:val="22"/>
        </w:rPr>
        <w:t>behaviours</w:t>
      </w:r>
      <w:proofErr w:type="spellEnd"/>
      <w:r w:rsidRPr="001D5435">
        <w:rPr>
          <w:rFonts w:ascii="Helvetica" w:eastAsia="Times New Roman" w:hAnsi="Helvetica" w:cs="Times New Roman"/>
          <w:sz w:val="22"/>
          <w:szCs w:val="22"/>
        </w:rPr>
        <w:t xml:space="preserve"> influence habitat choice. Yet the neural bases for such changes are relatively unknown," says Shannon Olsson, who heads a laboratory on chemical ecology at NCBS and was involved in this </w:t>
      </w:r>
    </w:p>
    <w:p w14:paraId="6F8A72D9" w14:textId="77777777" w:rsidR="001D5435" w:rsidRPr="001D5435" w:rsidRDefault="001D5435" w:rsidP="001D5435">
      <w:pPr>
        <w:rPr>
          <w:rFonts w:eastAsia="Times New Roman" w:cs="Times New Roman"/>
        </w:rPr>
      </w:pPr>
      <w:r w:rsidRPr="001D5435">
        <w:rPr>
          <w:rFonts w:eastAsia="Times New Roman" w:cs="Times New Roman"/>
        </w:rPr>
        <w:lastRenderedPageBreak/>
        <w:fldChar w:fldCharType="begin"/>
      </w:r>
      <w:r w:rsidRPr="001D5435">
        <w:rPr>
          <w:rFonts w:eastAsia="Times New Roman" w:cs="Times New Roman"/>
        </w:rPr>
        <w:instrText xml:space="preserve"> INCLUDEPICTURE "/var/folders/gr/h0w8mh8n5072wm4lnvd3bmbc0000gn/T/com.microsoft.Word/WebArchiveCopyPasteTempFiles/page1image7878720"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0A520705" wp14:editId="07E3F455">
            <wp:extent cx="5943600" cy="2422525"/>
            <wp:effectExtent l="0" t="0" r="0" b="3175"/>
            <wp:docPr id="17" name="Picture 17" descr="page1image787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78787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422525"/>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"/var/folders/gr/h0w8mh8n5072wm4lnvd3bmbc0000gn/T/com.microsoft.Word/WebArchiveCopyPasteTempFiles/page1image9995280"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4F21061E" wp14:editId="40F4914D">
            <wp:extent cx="3128645" cy="2049145"/>
            <wp:effectExtent l="0" t="0" r="0" b="0"/>
            <wp:docPr id="16" name="Picture 16" descr="page1image9995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9995280"/>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28645" cy="2049145"/>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"/var/folders/gr/h0w8mh8n5072wm4lnvd3bmbc0000gn/T/com.microsoft.Word/WebArchiveCopyPasteTempFiles/page1image7879104"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0177201A" wp14:editId="521732DA">
            <wp:extent cx="1134745" cy="2743200"/>
            <wp:effectExtent l="0" t="0" r="0" b="0"/>
            <wp:docPr id="15" name="Picture 15" descr="page1image7879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image787910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4745" cy="2743200"/>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"/var/folders/gr/h0w8mh8n5072wm4lnvd3bmbc0000gn/T/com.microsoft.Word/WebArchiveCopyPasteTempFiles/page1image7867392"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5F06B1E2" wp14:editId="1EE3047E">
            <wp:extent cx="242570" cy="2743200"/>
            <wp:effectExtent l="0" t="0" r="0" b="0"/>
            <wp:docPr id="14" name="Picture 14" descr="page1image7867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78673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570" cy="2743200"/>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"/var/folders/gr/h0w8mh8n5072wm4lnvd3bmbc0000gn/T/com.microsoft.Word/WebArchiveCopyPasteTempFiles/page1image7867968"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06302401" wp14:editId="7FE1DFC0">
            <wp:extent cx="5943600" cy="2512695"/>
            <wp:effectExtent l="0" t="0" r="0" b="1905"/>
            <wp:docPr id="13" name="Picture 13" descr="page1image7867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image78679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512695"/>
                    </a:xfrm>
                    <a:prstGeom prst="rect">
                      <a:avLst/>
                    </a:prstGeom>
                    <a:noFill/>
                    <a:ln>
                      <a:noFill/>
                    </a:ln>
                  </pic:spPr>
                </pic:pic>
              </a:graphicData>
            </a:graphic>
          </wp:inline>
        </w:drawing>
      </w:r>
      <w:r w:rsidRPr="001D5435">
        <w:rPr>
          <w:rFonts w:eastAsia="Times New Roman" w:cs="Times New Roman"/>
        </w:rPr>
        <w:fldChar w:fldCharType="end"/>
      </w:r>
    </w:p>
    <w:p w14:paraId="2D64D124"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16"/>
          <w:szCs w:val="16"/>
        </w:rPr>
        <w:t xml:space="preserve">1/ 3 </w:t>
      </w:r>
    </w:p>
    <w:p w14:paraId="0FB8118C" w14:textId="77777777" w:rsidR="001D5435" w:rsidRPr="001D5435" w:rsidRDefault="001D5435" w:rsidP="001D5435">
      <w:pPr>
        <w:rPr>
          <w:rFonts w:eastAsia="Times New Roman" w:cs="Times New Roman"/>
        </w:rPr>
      </w:pPr>
      <w:r w:rsidRPr="001D5435">
        <w:rPr>
          <w:rFonts w:eastAsia="Times New Roman" w:cs="Times New Roman"/>
        </w:rPr>
        <w:lastRenderedPageBreak/>
        <w:fldChar w:fldCharType="begin"/>
      </w:r>
      <w:r w:rsidRPr="001D5435">
        <w:rPr>
          <w:rFonts w:eastAsia="Times New Roman" w:cs="Times New Roman"/>
        </w:rPr>
        <w:instrText xml:space="preserve"> INCLUDEPICTURE "/var/folders/gr/h0w8mh8n5072wm4lnvd3bmbc0000gn/T/com.microsoft.Word/WebArchiveCopyPasteTempFiles/page2image10147728"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1751BB18" wp14:editId="35834263">
            <wp:extent cx="1431925" cy="484505"/>
            <wp:effectExtent l="0" t="0" r="3175" b="0"/>
            <wp:docPr id="12" name="Picture 12" descr="page2image1014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image1014772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1925" cy="484505"/>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"/var/folders/gr/h0w8mh8n5072wm4lnvd3bmbc0000gn/T/com.microsoft.Word/WebArchiveCopyPasteTempFiles/page2image8054336"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0796B26D" wp14:editId="3B47A6A3">
            <wp:extent cx="5943600" cy="2512695"/>
            <wp:effectExtent l="0" t="0" r="0" b="1905"/>
            <wp:docPr id="11" name="Picture 11" descr="page2image805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2image80543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512695"/>
                    </a:xfrm>
                    <a:prstGeom prst="rect">
                      <a:avLst/>
                    </a:prstGeom>
                    <a:noFill/>
                    <a:ln>
                      <a:noFill/>
                    </a:ln>
                  </pic:spPr>
                </pic:pic>
              </a:graphicData>
            </a:graphic>
          </wp:inline>
        </w:drawing>
      </w:r>
      <w:r w:rsidRPr="001D5435">
        <w:rPr>
          <w:rFonts w:eastAsia="Times New Roman" w:cs="Times New Roman"/>
        </w:rPr>
        <w:fldChar w:fldCharType="end"/>
      </w:r>
    </w:p>
    <w:p w14:paraId="2385D591"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study. A major factor that has limited scientists' understanding of how these races could be evolving was a prior inability to study their nervous systems closely. </w:t>
      </w:r>
    </w:p>
    <w:p w14:paraId="605EEDDF"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For the first time, researchers in this study have investigated the differences at a sensory level between two populations in the process of differentiating into distinct species. To gain a neurosensory perspective on how the distinct preferences for apples and hawthorn fruits arose in these flies, the scientists began by examining how nerve cells on the antennae of apple flies and hawthorn flies react to the different fruits' scents. </w:t>
      </w:r>
    </w:p>
    <w:p w14:paraId="34D867D1"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The team identified 28 classes of nerve cells called Olfactory Sensory Neurons or OSNs that responded to different combinations of </w:t>
      </w:r>
      <w:proofErr w:type="spellStart"/>
      <w:r w:rsidRPr="001D5435">
        <w:rPr>
          <w:rFonts w:ascii="Helvetica" w:eastAsia="Times New Roman" w:hAnsi="Helvetica" w:cs="Times New Roman"/>
          <w:sz w:val="22"/>
          <w:szCs w:val="22"/>
        </w:rPr>
        <w:t>odours</w:t>
      </w:r>
      <w:proofErr w:type="spellEnd"/>
      <w:r w:rsidRPr="001D5435">
        <w:rPr>
          <w:rFonts w:ascii="Helvetica" w:eastAsia="Times New Roman" w:hAnsi="Helvetica" w:cs="Times New Roman"/>
          <w:sz w:val="22"/>
          <w:szCs w:val="22"/>
        </w:rPr>
        <w:t xml:space="preserve">. Amongst this set, were a small collection of OSNs that responded to key chemicals from apple and hawthorn fruit. Previous studies had identified the two chemicals - butyl hexanoate in apple </w:t>
      </w:r>
      <w:proofErr w:type="spellStart"/>
      <w:r w:rsidRPr="001D5435">
        <w:rPr>
          <w:rFonts w:ascii="Helvetica" w:eastAsia="Times New Roman" w:hAnsi="Helvetica" w:cs="Times New Roman"/>
          <w:sz w:val="22"/>
          <w:szCs w:val="22"/>
        </w:rPr>
        <w:t>odours</w:t>
      </w:r>
      <w:proofErr w:type="spellEnd"/>
      <w:r w:rsidRPr="001D5435">
        <w:rPr>
          <w:rFonts w:ascii="Helvetica" w:eastAsia="Times New Roman" w:hAnsi="Helvetica" w:cs="Times New Roman"/>
          <w:sz w:val="22"/>
          <w:szCs w:val="22"/>
        </w:rPr>
        <w:t xml:space="preserve"> and 3-methyl-1-butanol in hawthorn fruit </w:t>
      </w:r>
      <w:proofErr w:type="spellStart"/>
      <w:r w:rsidRPr="001D5435">
        <w:rPr>
          <w:rFonts w:ascii="Helvetica" w:eastAsia="Times New Roman" w:hAnsi="Helvetica" w:cs="Times New Roman"/>
          <w:sz w:val="22"/>
          <w:szCs w:val="22"/>
        </w:rPr>
        <w:t>odours</w:t>
      </w:r>
      <w:proofErr w:type="spellEnd"/>
      <w:r w:rsidRPr="001D5435">
        <w:rPr>
          <w:rFonts w:ascii="Helvetica" w:eastAsia="Times New Roman" w:hAnsi="Helvetica" w:cs="Times New Roman"/>
          <w:sz w:val="22"/>
          <w:szCs w:val="22"/>
        </w:rPr>
        <w:t xml:space="preserve"> - to be most important in attracting apple and hawthorn flies respectively. </w:t>
      </w:r>
    </w:p>
    <w:p w14:paraId="6D1394AA"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While testing this smaller subset of </w:t>
      </w:r>
      <w:r w:rsidRPr="001D5435">
        <w:rPr>
          <w:rFonts w:ascii="Helvetica" w:eastAsia="Times New Roman" w:hAnsi="Helvetica" w:cs="Times New Roman"/>
          <w:color w:val="0000FF"/>
          <w:sz w:val="22"/>
          <w:szCs w:val="22"/>
        </w:rPr>
        <w:t xml:space="preserve">nerve cells </w:t>
      </w:r>
      <w:r w:rsidRPr="001D5435">
        <w:rPr>
          <w:rFonts w:ascii="Helvetica" w:eastAsia="Times New Roman" w:hAnsi="Helvetica" w:cs="Times New Roman"/>
          <w:sz w:val="22"/>
          <w:szCs w:val="22"/>
        </w:rPr>
        <w:t xml:space="preserve">with these chemicals, the researchers found a startling pattern. Just two pairs of OSNs located in the same area of the fly antenna, could be the cause of apple and hawthorn flies' specific preferences. </w:t>
      </w:r>
    </w:p>
    <w:p w14:paraId="233B3280"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The results of this study, published in the journal </w:t>
      </w:r>
      <w:r w:rsidRPr="001D5435">
        <w:rPr>
          <w:rFonts w:ascii="Helvetica" w:eastAsia="Times New Roman" w:hAnsi="Helvetica" w:cs="Times New Roman"/>
          <w:i/>
          <w:iCs/>
          <w:sz w:val="22"/>
          <w:szCs w:val="22"/>
        </w:rPr>
        <w:t>Proceedings of the Royal Society B</w:t>
      </w:r>
      <w:r w:rsidRPr="001D5435">
        <w:rPr>
          <w:rFonts w:ascii="Helvetica" w:eastAsia="Times New Roman" w:hAnsi="Helvetica" w:cs="Times New Roman"/>
          <w:sz w:val="22"/>
          <w:szCs w:val="22"/>
        </w:rPr>
        <w:t xml:space="preserve">, essentially suggests that a tiny switch in the wiring of two channels in the brain - one coding for detection of hawthorn </w:t>
      </w:r>
      <w:proofErr w:type="spellStart"/>
      <w:r w:rsidRPr="001D5435">
        <w:rPr>
          <w:rFonts w:ascii="Helvetica" w:eastAsia="Times New Roman" w:hAnsi="Helvetica" w:cs="Times New Roman"/>
          <w:sz w:val="22"/>
          <w:szCs w:val="22"/>
        </w:rPr>
        <w:t>odours</w:t>
      </w:r>
      <w:proofErr w:type="spellEnd"/>
      <w:r w:rsidRPr="001D5435">
        <w:rPr>
          <w:rFonts w:ascii="Helvetica" w:eastAsia="Times New Roman" w:hAnsi="Helvetica" w:cs="Times New Roman"/>
          <w:sz w:val="22"/>
          <w:szCs w:val="22"/>
        </w:rPr>
        <w:t xml:space="preserve">, and one for apple, could have created a change in host fruit preference. This change in </w:t>
      </w:r>
      <w:proofErr w:type="spellStart"/>
      <w:r w:rsidRPr="001D5435">
        <w:rPr>
          <w:rFonts w:ascii="Helvetica" w:eastAsia="Times New Roman" w:hAnsi="Helvetica" w:cs="Times New Roman"/>
          <w:sz w:val="22"/>
          <w:szCs w:val="22"/>
        </w:rPr>
        <w:t>behavioural</w:t>
      </w:r>
      <w:proofErr w:type="spellEnd"/>
      <w:r w:rsidRPr="001D5435">
        <w:rPr>
          <w:rFonts w:ascii="Helvetica" w:eastAsia="Times New Roman" w:hAnsi="Helvetica" w:cs="Times New Roman"/>
          <w:sz w:val="22"/>
          <w:szCs w:val="22"/>
        </w:rPr>
        <w:t xml:space="preserve"> preference has seeded the beginnings of speciation by keeping </w:t>
      </w:r>
      <w:r w:rsidRPr="001D5435">
        <w:rPr>
          <w:rFonts w:ascii="Helvetica" w:eastAsia="Times New Roman" w:hAnsi="Helvetica" w:cs="Times New Roman"/>
          <w:color w:val="0000FF"/>
          <w:sz w:val="22"/>
          <w:szCs w:val="22"/>
        </w:rPr>
        <w:t xml:space="preserve">apple </w:t>
      </w:r>
      <w:r w:rsidRPr="001D5435">
        <w:rPr>
          <w:rFonts w:ascii="Helvetica" w:eastAsia="Times New Roman" w:hAnsi="Helvetica" w:cs="Times New Roman"/>
          <w:sz w:val="22"/>
          <w:szCs w:val="22"/>
        </w:rPr>
        <w:t xml:space="preserve">flies and hawthorn flies as separated populations, isolated from each other. </w:t>
      </w:r>
    </w:p>
    <w:p w14:paraId="310D0BFA"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"Our work is significant in its implication that even for such complex behaviors as host choice, tiny changes in the nervous system can have dramatic effects on a species, even on an evolutionary timescale," says Olsson. "This finding thus has implications beyond evolution for our understanding of the relationships between the brain, </w:t>
      </w:r>
      <w:proofErr w:type="spellStart"/>
      <w:r w:rsidRPr="001D5435">
        <w:rPr>
          <w:rFonts w:ascii="Helvetica" w:eastAsia="Times New Roman" w:hAnsi="Helvetica" w:cs="Times New Roman"/>
          <w:sz w:val="22"/>
          <w:szCs w:val="22"/>
        </w:rPr>
        <w:t>behaviour</w:t>
      </w:r>
      <w:proofErr w:type="spellEnd"/>
      <w:r w:rsidRPr="001D5435">
        <w:rPr>
          <w:rFonts w:ascii="Helvetica" w:eastAsia="Times New Roman" w:hAnsi="Helvetica" w:cs="Times New Roman"/>
          <w:sz w:val="22"/>
          <w:szCs w:val="22"/>
        </w:rPr>
        <w:t xml:space="preserve">, </w:t>
      </w:r>
    </w:p>
    <w:p w14:paraId="5C91477E"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lastRenderedPageBreak/>
        <w:t xml:space="preserve">and animal ecology - especially in the case of native species' response to an introduced, foreign species - a big issue for us in India," she adds. </w:t>
      </w:r>
    </w:p>
    <w:p w14:paraId="4C70862A"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b/>
          <w:bCs/>
          <w:sz w:val="22"/>
          <w:szCs w:val="22"/>
        </w:rPr>
        <w:t xml:space="preserve">More information: </w:t>
      </w:r>
      <w:r w:rsidRPr="001D5435">
        <w:rPr>
          <w:rFonts w:ascii="Helvetica" w:eastAsia="Times New Roman" w:hAnsi="Helvetica" w:cs="Times New Roman"/>
          <w:sz w:val="22"/>
          <w:szCs w:val="22"/>
        </w:rPr>
        <w:t xml:space="preserve">Cheyenne Tait et al, Sensory specificity and speciation: a potential neuronal pathway for host fruit </w:t>
      </w:r>
      <w:proofErr w:type="spellStart"/>
      <w:r w:rsidRPr="001D5435">
        <w:rPr>
          <w:rFonts w:ascii="Helvetica" w:eastAsia="Times New Roman" w:hAnsi="Helvetica" w:cs="Times New Roman"/>
          <w:sz w:val="22"/>
          <w:szCs w:val="22"/>
        </w:rPr>
        <w:t>odour</w:t>
      </w:r>
      <w:proofErr w:type="spellEnd"/>
      <w:r w:rsidRPr="001D5435">
        <w:rPr>
          <w:rFonts w:ascii="Helvetica" w:eastAsia="Times New Roman" w:hAnsi="Helvetica" w:cs="Times New Roman"/>
          <w:sz w:val="22"/>
          <w:szCs w:val="22"/>
        </w:rPr>
        <w:t xml:space="preserve"> discrimination in, </w:t>
      </w:r>
      <w:r w:rsidRPr="001D5435">
        <w:rPr>
          <w:rFonts w:ascii="Helvetica" w:eastAsia="Times New Roman" w:hAnsi="Helvetica" w:cs="Times New Roman"/>
          <w:i/>
          <w:iCs/>
          <w:sz w:val="22"/>
          <w:szCs w:val="22"/>
        </w:rPr>
        <w:t xml:space="preserve">Proceedings of the Royal Society B: Biological Sciences </w:t>
      </w:r>
      <w:r w:rsidRPr="001D5435">
        <w:rPr>
          <w:rFonts w:ascii="Helvetica" w:eastAsia="Times New Roman" w:hAnsi="Helvetica" w:cs="Times New Roman"/>
          <w:sz w:val="22"/>
          <w:szCs w:val="22"/>
        </w:rPr>
        <w:t xml:space="preserve">(2016). </w:t>
      </w:r>
      <w:r w:rsidRPr="001D5435">
        <w:rPr>
          <w:rFonts w:ascii="Helvetica" w:eastAsia="Times New Roman" w:hAnsi="Helvetica" w:cs="Times New Roman"/>
          <w:color w:val="0000FF"/>
          <w:sz w:val="22"/>
          <w:szCs w:val="22"/>
        </w:rPr>
        <w:t xml:space="preserve">DOI: 10.1098/rspb.2016.2101 </w:t>
      </w:r>
    </w:p>
    <w:p w14:paraId="13D7C77C"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Provided by National Centre for Biological Sciences </w:t>
      </w:r>
    </w:p>
    <w:p w14:paraId="580CABCC" w14:textId="77777777" w:rsidR="001D5435" w:rsidRPr="001D5435" w:rsidRDefault="001D5435" w:rsidP="001D5435">
      <w:pPr>
        <w:rPr>
          <w:rFonts w:eastAsia="Times New Roman" w:cs="Times New Roman"/>
        </w:rPr>
      </w:pP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"/var/folders/gr/h0w8mh8n5072wm4lnvd3bmbc0000gn/T/com.microsoft.Word/WebArchiveCopyPasteTempFiles/page2image8054144"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46D0870B" wp14:editId="48D983F1">
            <wp:extent cx="1828800" cy="2743200"/>
            <wp:effectExtent l="0" t="0" r="0" b="0"/>
            <wp:docPr id="10" name="Picture 10" descr="page2image805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2image8054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2743200"/>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"/var/folders/gr/h0w8mh8n5072wm4lnvd3bmbc0000gn/T/com.microsoft.Word/WebArchiveCopyPasteTempFiles/page2image8052800"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5BA79150" wp14:editId="467E7EF5">
            <wp:extent cx="661035" cy="2743200"/>
            <wp:effectExtent l="0" t="0" r="0" b="0"/>
            <wp:docPr id="9" name="Picture 9" descr="page2image805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2image805280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1035" cy="2743200"/>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"/var/folders/gr/h0w8mh8n5072wm4lnvd3bmbc0000gn/T/com.microsoft.Word/WebArchiveCopyPasteTempFiles/page2image8051072"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7DD94F1F" wp14:editId="14BD5B77">
            <wp:extent cx="330200" cy="2743200"/>
            <wp:effectExtent l="0" t="0" r="0" b="0"/>
            <wp:docPr id="8" name="Picture 8" descr="page2image805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2image80510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0200" cy="2743200"/>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"/var/folders/gr/h0w8mh8n5072wm4lnvd3bmbc0000gn/T/com.microsoft.Word/WebArchiveCopyPasteTempFiles/page2image8053760"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3F6A99CE" wp14:editId="779B48CD">
            <wp:extent cx="5943600" cy="2512695"/>
            <wp:effectExtent l="0" t="0" r="0" b="1905"/>
            <wp:docPr id="7" name="Picture 7" descr="page2image8053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2image80537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512695"/>
                    </a:xfrm>
                    <a:prstGeom prst="rect">
                      <a:avLst/>
                    </a:prstGeom>
                    <a:noFill/>
                    <a:ln>
                      <a:noFill/>
                    </a:ln>
                  </pic:spPr>
                </pic:pic>
              </a:graphicData>
            </a:graphic>
          </wp:inline>
        </w:drawing>
      </w:r>
      <w:r w:rsidRPr="001D5435">
        <w:rPr>
          <w:rFonts w:eastAsia="Times New Roman" w:cs="Times New Roman"/>
        </w:rPr>
        <w:fldChar w:fldCharType="end"/>
      </w:r>
    </w:p>
    <w:p w14:paraId="7927A372"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16"/>
          <w:szCs w:val="16"/>
        </w:rPr>
        <w:t xml:space="preserve">2/ 3 </w:t>
      </w:r>
    </w:p>
    <w:p w14:paraId="00B653AA" w14:textId="77777777" w:rsidR="001D5435" w:rsidRPr="001D5435" w:rsidRDefault="001D5435" w:rsidP="001D5435">
      <w:pPr>
        <w:rPr>
          <w:rFonts w:eastAsia="Times New Roman" w:cs="Times New Roman"/>
        </w:rPr>
      </w:pPr>
      <w:r w:rsidRPr="001D5435">
        <w:rPr>
          <w:rFonts w:eastAsia="Times New Roman" w:cs="Times New Roman"/>
        </w:rPr>
        <w:lastRenderedPageBreak/>
        <w:fldChar w:fldCharType="begin"/>
      </w:r>
      <w:r w:rsidRPr="001D5435">
        <w:rPr>
          <w:rFonts w:eastAsia="Times New Roman" w:cs="Times New Roman"/>
        </w:rPr>
        <w:instrText xml:space="preserve"> INCLUDEPICTURE "/var/folders/gr/h0w8mh8n5072wm4lnvd3bmbc0000gn/T/com.microsoft.Word/WebArchiveCopyPasteTempFiles/page3image10118288"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1B44DFEE" wp14:editId="3C4F5FE3">
            <wp:extent cx="1431925" cy="484505"/>
            <wp:effectExtent l="0" t="0" r="3175" b="0"/>
            <wp:docPr id="6" name="Picture 6" descr="page3image10118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3image1011828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1925" cy="484505"/>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"/var/folders/gr/h0w8mh8n5072wm4lnvd3bmbc0000gn/T/com.microsoft.Word/WebArchiveCopyPasteTempFiles/page3image7935616"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4C1E6AAB" wp14:editId="45EF0ED8">
            <wp:extent cx="5943600" cy="2512695"/>
            <wp:effectExtent l="0" t="0" r="0" b="1905"/>
            <wp:docPr id="5" name="Picture 5" descr="page3image7935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3image79356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512695"/>
                    </a:xfrm>
                    <a:prstGeom prst="rect">
                      <a:avLst/>
                    </a:prstGeom>
                    <a:noFill/>
                    <a:ln>
                      <a:noFill/>
                    </a:ln>
                  </pic:spPr>
                </pic:pic>
              </a:graphicData>
            </a:graphic>
          </wp:inline>
        </w:drawing>
      </w:r>
      <w:r w:rsidRPr="001D5435">
        <w:rPr>
          <w:rFonts w:eastAsia="Times New Roman" w:cs="Times New Roman"/>
        </w:rPr>
        <w:fldChar w:fldCharType="end"/>
      </w:r>
    </w:p>
    <w:p w14:paraId="6DB44EFC"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2"/>
          <w:szCs w:val="22"/>
        </w:rPr>
        <w:t xml:space="preserve">APA citation: The apple maggot fly—how an altered sense of smell could drive the formation of new species (2017, January 25) retrieved 4 February 2021 from </w:t>
      </w:r>
      <w:r w:rsidRPr="001D5435">
        <w:rPr>
          <w:rFonts w:ascii="Helvetica" w:eastAsia="Times New Roman" w:hAnsi="Helvetica" w:cs="Times New Roman"/>
          <w:color w:val="0000FF"/>
          <w:sz w:val="22"/>
          <w:szCs w:val="22"/>
        </w:rPr>
        <w:t xml:space="preserve">https://phys.org/news/2017-01-apple-maggot- flyhow-formation-species.html </w:t>
      </w:r>
    </w:p>
    <w:p w14:paraId="39471C86" w14:textId="77777777" w:rsidR="001D5435" w:rsidRPr="001D5435" w:rsidRDefault="001D5435" w:rsidP="001D5435">
      <w:pPr>
        <w:rPr>
          <w:rFonts w:eastAsia="Times New Roman" w:cs="Times New Roman"/>
        </w:rPr>
      </w:pPr>
      <w:r w:rsidRPr="001D5435">
        <w:rPr>
          <w:rFonts w:eastAsia="Times New Roman" w:cs="Times New Roman"/>
        </w:rPr>
        <w:lastRenderedPageBreak/>
        <w:fldChar w:fldCharType="begin"/>
      </w:r>
      <w:r w:rsidRPr="001D5435">
        <w:rPr>
          <w:rFonts w:eastAsia="Times New Roman" w:cs="Times New Roman"/>
        </w:rPr>
        <w:instrText xml:space="preserve"> INCLUDEPICTURE "/var/folders/gr/h0w8mh8n5072wm4lnvd3bmbc0000gn/T/com.microsoft.Word/WebArchiveCopyPasteTempFiles/page3image7935808"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7F193D72" wp14:editId="06573B79">
            <wp:extent cx="2809240" cy="2743200"/>
            <wp:effectExtent l="0" t="0" r="0" b="0"/>
            <wp:docPr id="4" name="Picture 4" descr="page3image793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3image79358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09240" cy="2743200"/>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"/var/folders/gr/h0w8mh8n5072wm4lnvd3bmbc0000gn/T/com.microsoft.Word/WebArchiveCopyPasteTempFiles/page3image7936000"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5B914A93" wp14:editId="6FE6DD64">
            <wp:extent cx="1839595" cy="2743200"/>
            <wp:effectExtent l="0" t="0" r="1905" b="0"/>
            <wp:docPr id="3" name="Picture 3" descr="page3image793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3image793600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39595" cy="2743200"/>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"/var/folders/gr/h0w8mh8n5072wm4lnvd3bmbc0000gn/T/com.microsoft.Word/WebArchiveCopyPasteTempFiles/page3image27232112"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06C82610" wp14:editId="4768FA78">
            <wp:extent cx="5943600" cy="302895"/>
            <wp:effectExtent l="0" t="0" r="0" b="1905"/>
            <wp:docPr id="2" name="Picture 2" descr="page3image2723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3image272321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02895"/>
                    </a:xfrm>
                    <a:prstGeom prst="rect">
                      <a:avLst/>
                    </a:prstGeom>
                    <a:noFill/>
                    <a:ln>
                      <a:noFill/>
                    </a:ln>
                  </pic:spPr>
                </pic:pic>
              </a:graphicData>
            </a:graphic>
          </wp:inline>
        </w:drawing>
      </w:r>
      <w:r w:rsidRPr="001D5435">
        <w:rPr>
          <w:rFonts w:eastAsia="Times New Roman" w:cs="Times New Roman"/>
        </w:rPr>
        <w:fldChar w:fldCharType="end"/>
      </w:r>
      <w:r w:rsidRPr="001D5435">
        <w:rPr>
          <w:rFonts w:eastAsia="Times New Roman" w:cs="Times New Roman"/>
        </w:rPr>
        <w:fldChar w:fldCharType="begin"/>
      </w:r>
      <w:r w:rsidRPr="001D5435">
        <w:rPr>
          <w:rFonts w:eastAsia="Times New Roman" w:cs="Times New Roman"/>
        </w:rPr>
        <w:instrText xml:space="preserve"> INCLUDEPICTURE "/var/folders/gr/h0w8mh8n5072wm4lnvd3bmbc0000gn/T/com.microsoft.Word/WebArchiveCopyPasteTempFiles/page3image7936576" \* MERGEFORMATINET </w:instrText>
      </w:r>
      <w:r w:rsidRPr="001D5435">
        <w:rPr>
          <w:rFonts w:eastAsia="Times New Roman" w:cs="Times New Roman"/>
        </w:rPr>
        <w:fldChar w:fldCharType="separate"/>
      </w:r>
      <w:r w:rsidRPr="001D5435">
        <w:rPr>
          <w:rFonts w:eastAsia="Times New Roman" w:cs="Times New Roman"/>
          <w:noProof/>
        </w:rPr>
        <w:drawing>
          <wp:inline distT="0" distB="0" distL="0" distR="0" wp14:anchorId="215DB273" wp14:editId="2293ABFD">
            <wp:extent cx="5943600" cy="2512695"/>
            <wp:effectExtent l="0" t="0" r="0" b="1905"/>
            <wp:docPr id="1" name="Picture 1" descr="page3image793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3image793657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512695"/>
                    </a:xfrm>
                    <a:prstGeom prst="rect">
                      <a:avLst/>
                    </a:prstGeom>
                    <a:noFill/>
                    <a:ln>
                      <a:noFill/>
                    </a:ln>
                  </pic:spPr>
                </pic:pic>
              </a:graphicData>
            </a:graphic>
          </wp:inline>
        </w:drawing>
      </w:r>
      <w:r w:rsidRPr="001D5435">
        <w:rPr>
          <w:rFonts w:eastAsia="Times New Roman" w:cs="Times New Roman"/>
        </w:rPr>
        <w:fldChar w:fldCharType="end"/>
      </w:r>
    </w:p>
    <w:p w14:paraId="781E132C" w14:textId="77777777" w:rsidR="001D5435" w:rsidRPr="001D5435" w:rsidRDefault="001D5435" w:rsidP="001D5435">
      <w:pPr>
        <w:spacing w:before="100" w:beforeAutospacing="1" w:after="100" w:afterAutospacing="1"/>
        <w:rPr>
          <w:rFonts w:eastAsia="Times New Roman" w:cs="Times New Roman"/>
        </w:rPr>
      </w:pPr>
      <w:r w:rsidRPr="001D5435">
        <w:rPr>
          <w:rFonts w:ascii="Helvetica" w:eastAsia="Times New Roman" w:hAnsi="Helvetica" w:cs="Times New Roman"/>
          <w:sz w:val="2"/>
          <w:szCs w:val="2"/>
        </w:rPr>
        <w:t xml:space="preserve">Powered by TCPDF (www.tcpdf.org) </w:t>
      </w:r>
    </w:p>
    <w:p w14:paraId="34D27EAA" w14:textId="77777777" w:rsidR="00F304E5" w:rsidRDefault="00F304E5"/>
    <w:sectPr w:rsidR="00F304E5" w:rsidSect="00FC223A">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35"/>
    <w:rsid w:val="000A123E"/>
    <w:rsid w:val="001D5435"/>
    <w:rsid w:val="00F304E5"/>
    <w:rsid w:val="00FC2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E62E8A"/>
  <w15:chartTrackingRefBased/>
  <w15:docId w15:val="{E474999F-8192-3D47-AF9F-13C0A45B1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5435"/>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6662448">
      <w:bodyDiv w:val="1"/>
      <w:marLeft w:val="0"/>
      <w:marRight w:val="0"/>
      <w:marTop w:val="0"/>
      <w:marBottom w:val="0"/>
      <w:divBdr>
        <w:top w:val="none" w:sz="0" w:space="0" w:color="auto"/>
        <w:left w:val="none" w:sz="0" w:space="0" w:color="auto"/>
        <w:bottom w:val="none" w:sz="0" w:space="0" w:color="auto"/>
        <w:right w:val="none" w:sz="0" w:space="0" w:color="auto"/>
      </w:divBdr>
      <w:divsChild>
        <w:div w:id="956107322">
          <w:marLeft w:val="0"/>
          <w:marRight w:val="0"/>
          <w:marTop w:val="0"/>
          <w:marBottom w:val="0"/>
          <w:divBdr>
            <w:top w:val="none" w:sz="0" w:space="0" w:color="auto"/>
            <w:left w:val="none" w:sz="0" w:space="0" w:color="auto"/>
            <w:bottom w:val="none" w:sz="0" w:space="0" w:color="auto"/>
            <w:right w:val="none" w:sz="0" w:space="0" w:color="auto"/>
          </w:divBdr>
          <w:divsChild>
            <w:div w:id="315687001">
              <w:marLeft w:val="0"/>
              <w:marRight w:val="0"/>
              <w:marTop w:val="0"/>
              <w:marBottom w:val="0"/>
              <w:divBdr>
                <w:top w:val="none" w:sz="0" w:space="0" w:color="auto"/>
                <w:left w:val="none" w:sz="0" w:space="0" w:color="auto"/>
                <w:bottom w:val="none" w:sz="0" w:space="0" w:color="auto"/>
                <w:right w:val="none" w:sz="0" w:space="0" w:color="auto"/>
              </w:divBdr>
              <w:divsChild>
                <w:div w:id="507987950">
                  <w:marLeft w:val="0"/>
                  <w:marRight w:val="0"/>
                  <w:marTop w:val="0"/>
                  <w:marBottom w:val="0"/>
                  <w:divBdr>
                    <w:top w:val="none" w:sz="0" w:space="0" w:color="auto"/>
                    <w:left w:val="none" w:sz="0" w:space="0" w:color="auto"/>
                    <w:bottom w:val="none" w:sz="0" w:space="0" w:color="auto"/>
                    <w:right w:val="none" w:sz="0" w:space="0" w:color="auto"/>
                  </w:divBdr>
                </w:div>
              </w:divsChild>
            </w:div>
            <w:div w:id="1146702266">
              <w:marLeft w:val="0"/>
              <w:marRight w:val="0"/>
              <w:marTop w:val="0"/>
              <w:marBottom w:val="0"/>
              <w:divBdr>
                <w:top w:val="none" w:sz="0" w:space="0" w:color="auto"/>
                <w:left w:val="none" w:sz="0" w:space="0" w:color="auto"/>
                <w:bottom w:val="none" w:sz="0" w:space="0" w:color="auto"/>
                <w:right w:val="none" w:sz="0" w:space="0" w:color="auto"/>
              </w:divBdr>
              <w:divsChild>
                <w:div w:id="1647391626">
                  <w:marLeft w:val="0"/>
                  <w:marRight w:val="0"/>
                  <w:marTop w:val="0"/>
                  <w:marBottom w:val="0"/>
                  <w:divBdr>
                    <w:top w:val="none" w:sz="0" w:space="0" w:color="auto"/>
                    <w:left w:val="none" w:sz="0" w:space="0" w:color="auto"/>
                    <w:bottom w:val="none" w:sz="0" w:space="0" w:color="auto"/>
                    <w:right w:val="none" w:sz="0" w:space="0" w:color="auto"/>
                  </w:divBdr>
                </w:div>
                <w:div w:id="1195997825">
                  <w:marLeft w:val="0"/>
                  <w:marRight w:val="0"/>
                  <w:marTop w:val="0"/>
                  <w:marBottom w:val="0"/>
                  <w:divBdr>
                    <w:top w:val="none" w:sz="0" w:space="0" w:color="auto"/>
                    <w:left w:val="none" w:sz="0" w:space="0" w:color="auto"/>
                    <w:bottom w:val="none" w:sz="0" w:space="0" w:color="auto"/>
                    <w:right w:val="none" w:sz="0" w:space="0" w:color="auto"/>
                  </w:divBdr>
                </w:div>
              </w:divsChild>
            </w:div>
            <w:div w:id="2144763130">
              <w:marLeft w:val="0"/>
              <w:marRight w:val="0"/>
              <w:marTop w:val="0"/>
              <w:marBottom w:val="0"/>
              <w:divBdr>
                <w:top w:val="none" w:sz="0" w:space="0" w:color="auto"/>
                <w:left w:val="none" w:sz="0" w:space="0" w:color="auto"/>
                <w:bottom w:val="none" w:sz="0" w:space="0" w:color="auto"/>
                <w:right w:val="none" w:sz="0" w:space="0" w:color="auto"/>
              </w:divBdr>
              <w:divsChild>
                <w:div w:id="193705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94636">
          <w:marLeft w:val="0"/>
          <w:marRight w:val="0"/>
          <w:marTop w:val="0"/>
          <w:marBottom w:val="0"/>
          <w:divBdr>
            <w:top w:val="none" w:sz="0" w:space="0" w:color="auto"/>
            <w:left w:val="none" w:sz="0" w:space="0" w:color="auto"/>
            <w:bottom w:val="none" w:sz="0" w:space="0" w:color="auto"/>
            <w:right w:val="none" w:sz="0" w:space="0" w:color="auto"/>
          </w:divBdr>
          <w:divsChild>
            <w:div w:id="249966922">
              <w:marLeft w:val="0"/>
              <w:marRight w:val="0"/>
              <w:marTop w:val="0"/>
              <w:marBottom w:val="0"/>
              <w:divBdr>
                <w:top w:val="none" w:sz="0" w:space="0" w:color="auto"/>
                <w:left w:val="none" w:sz="0" w:space="0" w:color="auto"/>
                <w:bottom w:val="none" w:sz="0" w:space="0" w:color="auto"/>
                <w:right w:val="none" w:sz="0" w:space="0" w:color="auto"/>
              </w:divBdr>
              <w:divsChild>
                <w:div w:id="1343703235">
                  <w:marLeft w:val="0"/>
                  <w:marRight w:val="0"/>
                  <w:marTop w:val="0"/>
                  <w:marBottom w:val="0"/>
                  <w:divBdr>
                    <w:top w:val="none" w:sz="0" w:space="0" w:color="auto"/>
                    <w:left w:val="none" w:sz="0" w:space="0" w:color="auto"/>
                    <w:bottom w:val="none" w:sz="0" w:space="0" w:color="auto"/>
                    <w:right w:val="none" w:sz="0" w:space="0" w:color="auto"/>
                  </w:divBdr>
                </w:div>
                <w:div w:id="1910723206">
                  <w:marLeft w:val="0"/>
                  <w:marRight w:val="0"/>
                  <w:marTop w:val="0"/>
                  <w:marBottom w:val="0"/>
                  <w:divBdr>
                    <w:top w:val="none" w:sz="0" w:space="0" w:color="auto"/>
                    <w:left w:val="none" w:sz="0" w:space="0" w:color="auto"/>
                    <w:bottom w:val="none" w:sz="0" w:space="0" w:color="auto"/>
                    <w:right w:val="none" w:sz="0" w:space="0" w:color="auto"/>
                  </w:divBdr>
                </w:div>
              </w:divsChild>
            </w:div>
            <w:div w:id="1576092283">
              <w:marLeft w:val="0"/>
              <w:marRight w:val="0"/>
              <w:marTop w:val="0"/>
              <w:marBottom w:val="0"/>
              <w:divBdr>
                <w:top w:val="none" w:sz="0" w:space="0" w:color="auto"/>
                <w:left w:val="none" w:sz="0" w:space="0" w:color="auto"/>
                <w:bottom w:val="none" w:sz="0" w:space="0" w:color="auto"/>
                <w:right w:val="none" w:sz="0" w:space="0" w:color="auto"/>
              </w:divBdr>
              <w:divsChild>
                <w:div w:id="1658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33571">
          <w:marLeft w:val="0"/>
          <w:marRight w:val="0"/>
          <w:marTop w:val="0"/>
          <w:marBottom w:val="0"/>
          <w:divBdr>
            <w:top w:val="none" w:sz="0" w:space="0" w:color="auto"/>
            <w:left w:val="none" w:sz="0" w:space="0" w:color="auto"/>
            <w:bottom w:val="none" w:sz="0" w:space="0" w:color="auto"/>
            <w:right w:val="none" w:sz="0" w:space="0" w:color="auto"/>
          </w:divBdr>
          <w:divsChild>
            <w:div w:id="1326279720">
              <w:marLeft w:val="0"/>
              <w:marRight w:val="0"/>
              <w:marTop w:val="0"/>
              <w:marBottom w:val="0"/>
              <w:divBdr>
                <w:top w:val="none" w:sz="0" w:space="0" w:color="auto"/>
                <w:left w:val="none" w:sz="0" w:space="0" w:color="auto"/>
                <w:bottom w:val="none" w:sz="0" w:space="0" w:color="auto"/>
                <w:right w:val="none" w:sz="0" w:space="0" w:color="auto"/>
              </w:divBdr>
              <w:divsChild>
                <w:div w:id="987199685">
                  <w:marLeft w:val="0"/>
                  <w:marRight w:val="0"/>
                  <w:marTop w:val="0"/>
                  <w:marBottom w:val="0"/>
                  <w:divBdr>
                    <w:top w:val="none" w:sz="0" w:space="0" w:color="auto"/>
                    <w:left w:val="none" w:sz="0" w:space="0" w:color="auto"/>
                    <w:bottom w:val="none" w:sz="0" w:space="0" w:color="auto"/>
                    <w:right w:val="none" w:sz="0" w:space="0" w:color="auto"/>
                  </w:divBdr>
                </w:div>
              </w:divsChild>
            </w:div>
            <w:div w:id="694621592">
              <w:marLeft w:val="0"/>
              <w:marRight w:val="0"/>
              <w:marTop w:val="0"/>
              <w:marBottom w:val="0"/>
              <w:divBdr>
                <w:top w:val="none" w:sz="0" w:space="0" w:color="auto"/>
                <w:left w:val="none" w:sz="0" w:space="0" w:color="auto"/>
                <w:bottom w:val="none" w:sz="0" w:space="0" w:color="auto"/>
                <w:right w:val="none" w:sz="0" w:space="0" w:color="auto"/>
              </w:divBdr>
              <w:divsChild>
                <w:div w:id="185082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1247</Words>
  <Characters>7111</Characters>
  <Application>Microsoft Office Word</Application>
  <DocSecurity>0</DocSecurity>
  <Lines>59</Lines>
  <Paragraphs>16</Paragraphs>
  <ScaleCrop>false</ScaleCrop>
  <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Guajardo</dc:creator>
  <cp:keywords/>
  <dc:description/>
  <cp:lastModifiedBy>Melanie Guajardo</cp:lastModifiedBy>
  <cp:revision>1</cp:revision>
  <dcterms:created xsi:type="dcterms:W3CDTF">2021-02-05T19:24:00Z</dcterms:created>
  <dcterms:modified xsi:type="dcterms:W3CDTF">2021-02-05T19:25:00Z</dcterms:modified>
</cp:coreProperties>
</file>